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03597" w14:textId="77777777" w:rsidR="003C6110" w:rsidRPr="00CB6861" w:rsidRDefault="003C6110" w:rsidP="003C6110">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noProof/>
          <w:sz w:val="28"/>
          <w:szCs w:val="28"/>
        </w:rPr>
        <w:drawing>
          <wp:inline distT="0" distB="0" distL="0" distR="0" wp14:anchorId="16F5C61B" wp14:editId="6DBDC230">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0C94CCB5" w14:textId="77777777" w:rsidR="003C6110" w:rsidRPr="00CB6861" w:rsidRDefault="003C6110" w:rsidP="003C6110">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УКРАЇНА</w:t>
      </w:r>
    </w:p>
    <w:p w14:paraId="437DF021" w14:textId="77777777" w:rsidR="003C6110" w:rsidRPr="00CB6861" w:rsidRDefault="003C6110" w:rsidP="003C6110">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ПОГРЕБИЩЕНСЬКА МІСЬКА РАДА</w:t>
      </w:r>
    </w:p>
    <w:p w14:paraId="5171FA8E" w14:textId="77777777" w:rsidR="003C6110" w:rsidRPr="00CB6861" w:rsidRDefault="003C6110" w:rsidP="003C6110">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ВІННИЦЬКОГО РАЙОНУ ВІННИЦЬКОЇ ОБЛАСТІ</w:t>
      </w:r>
    </w:p>
    <w:p w14:paraId="1CA5E7E3" w14:textId="77777777" w:rsidR="003C6110" w:rsidRPr="00CB6861" w:rsidRDefault="003C6110" w:rsidP="003C6110">
      <w:pPr>
        <w:spacing w:after="0" w:line="240" w:lineRule="auto"/>
        <w:ind w:firstLine="567"/>
        <w:jc w:val="center"/>
        <w:rPr>
          <w:rFonts w:ascii="Times New Roman" w:hAnsi="Times New Roman" w:cs="Times New Roman"/>
          <w:b/>
          <w:sz w:val="28"/>
          <w:szCs w:val="28"/>
        </w:rPr>
      </w:pPr>
    </w:p>
    <w:p w14:paraId="23BDC230" w14:textId="77777777" w:rsidR="003C6110" w:rsidRPr="00CB6861" w:rsidRDefault="003C6110" w:rsidP="003C6110">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РІШЕННЯ</w:t>
      </w:r>
    </w:p>
    <w:p w14:paraId="41CF734B" w14:textId="77777777" w:rsidR="003C6110" w:rsidRPr="00CB6861" w:rsidRDefault="003C6110" w:rsidP="003C6110">
      <w:pPr>
        <w:spacing w:after="0" w:line="240" w:lineRule="auto"/>
        <w:ind w:firstLine="567"/>
        <w:jc w:val="center"/>
        <w:rPr>
          <w:rFonts w:ascii="Times New Roman" w:hAnsi="Times New Roman" w:cs="Times New Roman"/>
          <w:b/>
          <w:sz w:val="28"/>
          <w:szCs w:val="28"/>
        </w:rPr>
      </w:pPr>
    </w:p>
    <w:p w14:paraId="4E86E581" w14:textId="77777777" w:rsidR="003C6110" w:rsidRPr="00CB6861" w:rsidRDefault="003C6110" w:rsidP="003C6110">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71 сесія 8 скликання</w:t>
      </w:r>
    </w:p>
    <w:p w14:paraId="281F56DD" w14:textId="77777777" w:rsidR="003C6110" w:rsidRPr="00CB6861" w:rsidRDefault="003C6110" w:rsidP="003C6110">
      <w:pPr>
        <w:spacing w:after="0" w:line="240" w:lineRule="auto"/>
        <w:ind w:firstLine="567"/>
        <w:jc w:val="center"/>
        <w:rPr>
          <w:rFonts w:ascii="Times New Roman" w:hAnsi="Times New Roman" w:cs="Times New Roman"/>
          <w:b/>
          <w:sz w:val="28"/>
          <w:szCs w:val="28"/>
        </w:rPr>
      </w:pPr>
    </w:p>
    <w:p w14:paraId="55541D52" w14:textId="313D33DF" w:rsidR="003C6110" w:rsidRPr="003C6110" w:rsidRDefault="003C6110" w:rsidP="003C6110">
      <w:pPr>
        <w:spacing w:after="0" w:line="240" w:lineRule="auto"/>
        <w:rPr>
          <w:rFonts w:ascii="Times New Roman" w:hAnsi="Times New Roman" w:cs="Times New Roman"/>
          <w:sz w:val="28"/>
          <w:szCs w:val="28"/>
          <w:lang w:val="ru-RU"/>
        </w:rPr>
      </w:pPr>
      <w:r w:rsidRPr="00CB6861">
        <w:rPr>
          <w:rFonts w:ascii="Times New Roman" w:hAnsi="Times New Roman" w:cs="Times New Roman"/>
          <w:sz w:val="28"/>
          <w:szCs w:val="28"/>
        </w:rPr>
        <w:t>27 березня 2025 року                            м. Погребище                                    № 2</w:t>
      </w:r>
      <w:r>
        <w:rPr>
          <w:rFonts w:ascii="Times New Roman" w:hAnsi="Times New Roman" w:cs="Times New Roman"/>
          <w:sz w:val="28"/>
          <w:szCs w:val="28"/>
        </w:rPr>
        <w:t>89</w:t>
      </w:r>
    </w:p>
    <w:p w14:paraId="52897E43" w14:textId="77777777" w:rsidR="00E3048D" w:rsidRPr="003C6110" w:rsidRDefault="00E3048D" w:rsidP="00E3048D">
      <w:pPr>
        <w:tabs>
          <w:tab w:val="left" w:pos="708"/>
          <w:tab w:val="left" w:pos="1416"/>
          <w:tab w:val="left" w:pos="2124"/>
          <w:tab w:val="left" w:pos="2832"/>
          <w:tab w:val="left" w:pos="3540"/>
          <w:tab w:val="left" w:pos="4248"/>
        </w:tabs>
        <w:spacing w:after="0" w:line="240" w:lineRule="auto"/>
        <w:ind w:firstLine="567"/>
        <w:jc w:val="both"/>
        <w:rPr>
          <w:rFonts w:ascii="Times New Roman" w:hAnsi="Times New Roman" w:cs="Times New Roman"/>
          <w:b/>
          <w:sz w:val="28"/>
          <w:szCs w:val="28"/>
          <w:lang w:val="ru-RU"/>
        </w:rPr>
      </w:pPr>
    </w:p>
    <w:p w14:paraId="73AB6F3F" w14:textId="1D975AF7" w:rsidR="00F77721" w:rsidRPr="00E3048D" w:rsidRDefault="00F77721" w:rsidP="00E3048D">
      <w:pPr>
        <w:tabs>
          <w:tab w:val="left" w:pos="708"/>
          <w:tab w:val="left" w:pos="1416"/>
          <w:tab w:val="left" w:pos="2124"/>
          <w:tab w:val="left" w:pos="2832"/>
          <w:tab w:val="left" w:pos="3540"/>
          <w:tab w:val="left" w:pos="4248"/>
        </w:tabs>
        <w:spacing w:after="0" w:line="240" w:lineRule="auto"/>
        <w:jc w:val="both"/>
        <w:rPr>
          <w:rFonts w:ascii="Times New Roman" w:hAnsi="Times New Roman" w:cs="Times New Roman"/>
          <w:b/>
          <w:sz w:val="28"/>
          <w:szCs w:val="28"/>
        </w:rPr>
      </w:pPr>
      <w:r w:rsidRPr="00E3048D">
        <w:rPr>
          <w:rFonts w:ascii="Times New Roman" w:hAnsi="Times New Roman" w:cs="Times New Roman"/>
          <w:b/>
          <w:sz w:val="28"/>
          <w:szCs w:val="28"/>
        </w:rPr>
        <w:t>Про внесення змін до договору оренди</w:t>
      </w:r>
    </w:p>
    <w:p w14:paraId="12D7AFA3" w14:textId="77777777" w:rsidR="00F77721" w:rsidRPr="00E3048D" w:rsidRDefault="00F77721" w:rsidP="00E3048D">
      <w:pPr>
        <w:tabs>
          <w:tab w:val="left" w:pos="708"/>
          <w:tab w:val="left" w:pos="1416"/>
          <w:tab w:val="left" w:pos="2124"/>
          <w:tab w:val="left" w:pos="2832"/>
          <w:tab w:val="left" w:pos="3540"/>
          <w:tab w:val="left" w:pos="4248"/>
        </w:tabs>
        <w:spacing w:after="0" w:line="240" w:lineRule="auto"/>
        <w:jc w:val="both"/>
        <w:rPr>
          <w:rFonts w:ascii="Times New Roman" w:hAnsi="Times New Roman" w:cs="Times New Roman"/>
          <w:b/>
          <w:sz w:val="28"/>
          <w:szCs w:val="28"/>
        </w:rPr>
      </w:pPr>
      <w:r w:rsidRPr="00E3048D">
        <w:rPr>
          <w:rFonts w:ascii="Times New Roman" w:hAnsi="Times New Roman" w:cs="Times New Roman"/>
          <w:b/>
          <w:sz w:val="28"/>
          <w:szCs w:val="28"/>
        </w:rPr>
        <w:t xml:space="preserve">земельної ділянки земель промисловості, </w:t>
      </w:r>
    </w:p>
    <w:p w14:paraId="7779BB7B" w14:textId="77777777" w:rsidR="00F77721" w:rsidRPr="00E3048D" w:rsidRDefault="00F77721" w:rsidP="00E3048D">
      <w:pPr>
        <w:tabs>
          <w:tab w:val="left" w:pos="708"/>
          <w:tab w:val="left" w:pos="1416"/>
          <w:tab w:val="left" w:pos="2124"/>
          <w:tab w:val="left" w:pos="2832"/>
          <w:tab w:val="left" w:pos="3540"/>
          <w:tab w:val="left" w:pos="4248"/>
        </w:tabs>
        <w:spacing w:after="0" w:line="240" w:lineRule="auto"/>
        <w:jc w:val="both"/>
        <w:rPr>
          <w:rFonts w:ascii="Times New Roman" w:hAnsi="Times New Roman" w:cs="Times New Roman"/>
          <w:b/>
          <w:sz w:val="28"/>
          <w:szCs w:val="28"/>
        </w:rPr>
      </w:pPr>
      <w:r w:rsidRPr="00E3048D">
        <w:rPr>
          <w:rFonts w:ascii="Times New Roman" w:hAnsi="Times New Roman" w:cs="Times New Roman"/>
          <w:b/>
          <w:sz w:val="28"/>
          <w:szCs w:val="28"/>
        </w:rPr>
        <w:t xml:space="preserve">транспорту, електронних комунікацій, </w:t>
      </w:r>
    </w:p>
    <w:p w14:paraId="141A5187" w14:textId="2F6A04B5" w:rsidR="00F77721" w:rsidRPr="00E3048D" w:rsidRDefault="00F77721" w:rsidP="00E3048D">
      <w:pPr>
        <w:tabs>
          <w:tab w:val="left" w:pos="708"/>
          <w:tab w:val="left" w:pos="1416"/>
          <w:tab w:val="left" w:pos="2124"/>
          <w:tab w:val="left" w:pos="2832"/>
          <w:tab w:val="left" w:pos="3540"/>
          <w:tab w:val="left" w:pos="4248"/>
        </w:tabs>
        <w:spacing w:after="0" w:line="240" w:lineRule="auto"/>
        <w:jc w:val="both"/>
        <w:rPr>
          <w:rFonts w:ascii="Times New Roman" w:hAnsi="Times New Roman" w:cs="Times New Roman"/>
          <w:b/>
          <w:sz w:val="28"/>
          <w:szCs w:val="28"/>
        </w:rPr>
      </w:pPr>
      <w:r w:rsidRPr="00E3048D">
        <w:rPr>
          <w:rFonts w:ascii="Times New Roman" w:hAnsi="Times New Roman" w:cs="Times New Roman"/>
          <w:b/>
          <w:sz w:val="28"/>
          <w:szCs w:val="28"/>
        </w:rPr>
        <w:t>енергетики, оборони та іншого призначення</w:t>
      </w:r>
      <w:r w:rsidRPr="00E3048D">
        <w:rPr>
          <w:rFonts w:ascii="Times New Roman" w:hAnsi="Times New Roman" w:cs="Times New Roman"/>
          <w:b/>
          <w:sz w:val="28"/>
          <w:szCs w:val="28"/>
        </w:rPr>
        <w:tab/>
      </w:r>
    </w:p>
    <w:p w14:paraId="50B654A0" w14:textId="77777777" w:rsidR="00F77721" w:rsidRPr="00E3048D" w:rsidRDefault="00F77721" w:rsidP="00E3048D">
      <w:pPr>
        <w:tabs>
          <w:tab w:val="left" w:pos="2985"/>
        </w:tabs>
        <w:spacing w:after="0" w:line="240" w:lineRule="auto"/>
        <w:ind w:firstLine="567"/>
        <w:jc w:val="both"/>
        <w:rPr>
          <w:rFonts w:ascii="Times New Roman" w:hAnsi="Times New Roman" w:cs="Times New Roman"/>
          <w:sz w:val="28"/>
          <w:szCs w:val="28"/>
        </w:rPr>
      </w:pPr>
      <w:r w:rsidRPr="00E3048D">
        <w:rPr>
          <w:rFonts w:ascii="Times New Roman" w:hAnsi="Times New Roman" w:cs="Times New Roman"/>
          <w:sz w:val="28"/>
          <w:szCs w:val="28"/>
        </w:rPr>
        <w:t xml:space="preserve">        </w:t>
      </w:r>
    </w:p>
    <w:p w14:paraId="09FAA3C7" w14:textId="6D348B2C" w:rsidR="00AC43AB" w:rsidRPr="00E3048D" w:rsidRDefault="00F77721" w:rsidP="00E3048D">
      <w:pPr>
        <w:tabs>
          <w:tab w:val="left" w:pos="2985"/>
        </w:tabs>
        <w:spacing w:after="0" w:line="240" w:lineRule="auto"/>
        <w:ind w:firstLine="567"/>
        <w:jc w:val="both"/>
        <w:rPr>
          <w:rFonts w:ascii="Times New Roman" w:hAnsi="Times New Roman" w:cs="Times New Roman"/>
          <w:sz w:val="28"/>
          <w:szCs w:val="28"/>
        </w:rPr>
      </w:pPr>
      <w:r w:rsidRPr="00E3048D">
        <w:rPr>
          <w:rFonts w:ascii="Times New Roman" w:hAnsi="Times New Roman" w:cs="Times New Roman"/>
          <w:sz w:val="28"/>
          <w:szCs w:val="28"/>
        </w:rPr>
        <w:t xml:space="preserve">Розглянувши клопотання </w:t>
      </w:r>
      <w:r w:rsidR="00AB3830" w:rsidRPr="00E3048D">
        <w:rPr>
          <w:rFonts w:ascii="Times New Roman" w:hAnsi="Times New Roman" w:cs="Times New Roman"/>
          <w:sz w:val="28"/>
          <w:szCs w:val="28"/>
        </w:rPr>
        <w:t>ТОВАРИСТВА З ОБМЕЖЕНОЮ ВІДПОВІДАЛЬНІСТЮ «ПРОДОВОЛЬЧА КОМПАНІЯ „ЗОРЯ ПОДІЛЛЯ“»</w:t>
      </w:r>
      <w:r w:rsidRPr="00E3048D">
        <w:rPr>
          <w:rFonts w:ascii="Times New Roman" w:hAnsi="Times New Roman" w:cs="Times New Roman"/>
          <w:sz w:val="28"/>
          <w:szCs w:val="28"/>
        </w:rPr>
        <w:t xml:space="preserve">, </w:t>
      </w:r>
      <w:r w:rsidR="00AB3830" w:rsidRPr="00E3048D">
        <w:rPr>
          <w:rFonts w:ascii="Times New Roman" w:hAnsi="Times New Roman" w:cs="Times New Roman"/>
          <w:sz w:val="28"/>
          <w:szCs w:val="28"/>
        </w:rPr>
        <w:t>ідентифікаційний код юридичної особи 34009446. Місцезнаходження юридичної особи: 23700, Вінницька область, місто Гайсин, вулиця Заводська, будинок, 150</w:t>
      </w:r>
      <w:r w:rsidRPr="00E3048D">
        <w:rPr>
          <w:rFonts w:ascii="Times New Roman" w:hAnsi="Times New Roman" w:cs="Times New Roman"/>
          <w:sz w:val="28"/>
          <w:szCs w:val="28"/>
        </w:rPr>
        <w:t xml:space="preserve">, керуючись пунктом 34 частини </w:t>
      </w:r>
      <w:r w:rsidR="00074CFC" w:rsidRPr="00E3048D">
        <w:rPr>
          <w:rFonts w:ascii="Times New Roman" w:hAnsi="Times New Roman" w:cs="Times New Roman"/>
          <w:sz w:val="28"/>
          <w:szCs w:val="28"/>
        </w:rPr>
        <w:t>1</w:t>
      </w:r>
      <w:r w:rsidRPr="00E3048D">
        <w:rPr>
          <w:rFonts w:ascii="Times New Roman" w:hAnsi="Times New Roman" w:cs="Times New Roman"/>
          <w:sz w:val="28"/>
          <w:szCs w:val="28"/>
        </w:rPr>
        <w:t xml:space="preserve"> статті 26, частиною 1 статті 59 Закону України «Про місцеве самоврядування в Україні», статтями 12, 122, 126</w:t>
      </w:r>
      <w:r w:rsidRPr="00E3048D">
        <w:rPr>
          <w:rFonts w:ascii="Times New Roman" w:hAnsi="Times New Roman" w:cs="Times New Roman"/>
          <w:sz w:val="28"/>
          <w:szCs w:val="28"/>
          <w:vertAlign w:val="superscript"/>
        </w:rPr>
        <w:t>1</w:t>
      </w:r>
      <w:r w:rsidRPr="00E3048D">
        <w:rPr>
          <w:rFonts w:ascii="Times New Roman" w:hAnsi="Times New Roman" w:cs="Times New Roman"/>
          <w:sz w:val="28"/>
          <w:szCs w:val="28"/>
        </w:rPr>
        <w:t xml:space="preserve"> Земельного кодексу України, статтями 23, 30, 33 Закону України «Про оренду землі», пунктами 8, 1</w:t>
      </w:r>
      <w:r w:rsidR="00AB3830" w:rsidRPr="00E3048D">
        <w:rPr>
          <w:rFonts w:ascii="Times New Roman" w:hAnsi="Times New Roman" w:cs="Times New Roman"/>
          <w:sz w:val="28"/>
          <w:szCs w:val="28"/>
        </w:rPr>
        <w:t>3</w:t>
      </w:r>
      <w:r w:rsidRPr="00E3048D">
        <w:rPr>
          <w:rFonts w:ascii="Times New Roman" w:hAnsi="Times New Roman" w:cs="Times New Roman"/>
          <w:sz w:val="28"/>
          <w:szCs w:val="28"/>
        </w:rPr>
        <w:t>, 3</w:t>
      </w:r>
      <w:r w:rsidR="00DB7559" w:rsidRPr="00E3048D">
        <w:rPr>
          <w:rFonts w:ascii="Times New Roman" w:hAnsi="Times New Roman" w:cs="Times New Roman"/>
          <w:sz w:val="28"/>
          <w:szCs w:val="28"/>
        </w:rPr>
        <w:t>5</w:t>
      </w:r>
      <w:r w:rsidRPr="00E3048D">
        <w:rPr>
          <w:rFonts w:ascii="Times New Roman" w:hAnsi="Times New Roman" w:cs="Times New Roman"/>
          <w:sz w:val="28"/>
          <w:szCs w:val="28"/>
        </w:rPr>
        <w:t xml:space="preserve"> </w:t>
      </w:r>
      <w:r w:rsidR="00DB7559" w:rsidRPr="00E3048D">
        <w:rPr>
          <w:rFonts w:ascii="Times New Roman" w:hAnsi="Times New Roman" w:cs="Times New Roman"/>
          <w:sz w:val="28"/>
          <w:szCs w:val="28"/>
        </w:rPr>
        <w:t xml:space="preserve">укладеного 11 липня 2014 року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w:t>
      </w:r>
      <w:r w:rsidR="00A22F4F" w:rsidRPr="00E3048D">
        <w:rPr>
          <w:rFonts w:ascii="Times New Roman" w:hAnsi="Times New Roman" w:cs="Times New Roman"/>
          <w:sz w:val="28"/>
          <w:szCs w:val="28"/>
        </w:rPr>
        <w:t>0523410100:00:010:0568, площею 0,0491 га, в тому числі під капітальною одноповерховою забудовою 0,0155 га, під проїздами, проходами та площадками 0,0336 га</w:t>
      </w:r>
      <w:r w:rsidRPr="00E3048D">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сесія міської ради </w:t>
      </w:r>
    </w:p>
    <w:p w14:paraId="4855EDE6" w14:textId="77777777" w:rsidR="00AC43AB" w:rsidRPr="00E3048D" w:rsidRDefault="00AC43AB" w:rsidP="00E3048D">
      <w:pPr>
        <w:tabs>
          <w:tab w:val="left" w:pos="2985"/>
        </w:tabs>
        <w:spacing w:after="0" w:line="240" w:lineRule="auto"/>
        <w:ind w:firstLine="567"/>
        <w:jc w:val="both"/>
        <w:rPr>
          <w:rFonts w:ascii="Times New Roman" w:hAnsi="Times New Roman" w:cs="Times New Roman"/>
          <w:sz w:val="28"/>
          <w:szCs w:val="28"/>
        </w:rPr>
      </w:pPr>
    </w:p>
    <w:p w14:paraId="5C6F1A9E" w14:textId="6F69C921" w:rsidR="00F77721" w:rsidRPr="00E3048D" w:rsidRDefault="00F77721" w:rsidP="00E3048D">
      <w:pPr>
        <w:tabs>
          <w:tab w:val="left" w:pos="2985"/>
        </w:tabs>
        <w:spacing w:after="0" w:line="240" w:lineRule="auto"/>
        <w:jc w:val="both"/>
        <w:rPr>
          <w:rFonts w:ascii="Times New Roman" w:hAnsi="Times New Roman" w:cs="Times New Roman"/>
          <w:sz w:val="28"/>
          <w:szCs w:val="28"/>
        </w:rPr>
      </w:pPr>
      <w:r w:rsidRPr="00E3048D">
        <w:rPr>
          <w:rFonts w:ascii="Times New Roman" w:hAnsi="Times New Roman" w:cs="Times New Roman"/>
          <w:sz w:val="28"/>
          <w:szCs w:val="28"/>
        </w:rPr>
        <w:t>ВИРІШИЛА:</w:t>
      </w:r>
    </w:p>
    <w:p w14:paraId="36B70ED4" w14:textId="77777777" w:rsidR="00AC43AB" w:rsidRPr="00E3048D" w:rsidRDefault="00AC43AB" w:rsidP="00E3048D">
      <w:pPr>
        <w:pStyle w:val="a3"/>
        <w:tabs>
          <w:tab w:val="left" w:pos="2985"/>
        </w:tabs>
        <w:spacing w:after="0" w:line="240" w:lineRule="auto"/>
        <w:ind w:left="0" w:firstLine="567"/>
        <w:jc w:val="both"/>
        <w:rPr>
          <w:rFonts w:ascii="Times New Roman" w:hAnsi="Times New Roman" w:cs="Times New Roman"/>
          <w:sz w:val="28"/>
          <w:szCs w:val="28"/>
        </w:rPr>
      </w:pPr>
    </w:p>
    <w:p w14:paraId="6450B9A1" w14:textId="6F1C9618" w:rsidR="00F77721" w:rsidRPr="00E3048D" w:rsidRDefault="00F77721" w:rsidP="00E3048D">
      <w:pPr>
        <w:pStyle w:val="a3"/>
        <w:tabs>
          <w:tab w:val="left" w:pos="2985"/>
        </w:tabs>
        <w:spacing w:after="0" w:line="240" w:lineRule="auto"/>
        <w:ind w:left="0" w:firstLine="567"/>
        <w:jc w:val="both"/>
        <w:rPr>
          <w:rFonts w:ascii="Times New Roman" w:hAnsi="Times New Roman" w:cs="Times New Roman"/>
          <w:sz w:val="28"/>
          <w:szCs w:val="28"/>
        </w:rPr>
      </w:pPr>
      <w:r w:rsidRPr="00E3048D">
        <w:rPr>
          <w:rFonts w:ascii="Times New Roman" w:hAnsi="Times New Roman" w:cs="Times New Roman"/>
          <w:sz w:val="28"/>
          <w:szCs w:val="28"/>
        </w:rPr>
        <w:t xml:space="preserve">1. Внести зміни до </w:t>
      </w:r>
      <w:r w:rsidR="00A22F4F" w:rsidRPr="00E3048D">
        <w:rPr>
          <w:rFonts w:ascii="Times New Roman" w:hAnsi="Times New Roman" w:cs="Times New Roman"/>
          <w:sz w:val="28"/>
          <w:szCs w:val="28"/>
        </w:rPr>
        <w:t xml:space="preserve">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0523410100:00:010:0568, площею 0,0491 га, в тому числі під капітальною одноповерховою забудовою 0,0155 га, під проїздами, проходами та площадками 0,0336 га, укладеного 11 липня 2014 року між ТОВ «ПК «Зоря Поділля» та Погребищенською міською радою, про що у Державному реєстрі </w:t>
      </w:r>
      <w:r w:rsidR="00A22F4F" w:rsidRPr="00E3048D">
        <w:rPr>
          <w:rFonts w:ascii="Times New Roman" w:hAnsi="Times New Roman" w:cs="Times New Roman"/>
          <w:sz w:val="28"/>
          <w:szCs w:val="28"/>
        </w:rPr>
        <w:lastRenderedPageBreak/>
        <w:t>земель вчинено запис від 17 липня 2014 року, реєстраційний номер об’єкта нерухомого майна: 409292005234, номер запису про інше речове право: 6364275</w:t>
      </w:r>
      <w:r w:rsidRPr="00E3048D">
        <w:rPr>
          <w:rFonts w:ascii="Times New Roman" w:hAnsi="Times New Roman" w:cs="Times New Roman"/>
          <w:sz w:val="28"/>
          <w:szCs w:val="28"/>
        </w:rPr>
        <w:t>, виклавши пункти 5,8,9 договору в новій редакції:</w:t>
      </w:r>
    </w:p>
    <w:p w14:paraId="07EE4A3B" w14:textId="77777777" w:rsidR="00F77721" w:rsidRPr="00E3048D" w:rsidRDefault="00F77721" w:rsidP="00E3048D">
      <w:pPr>
        <w:pStyle w:val="a3"/>
        <w:tabs>
          <w:tab w:val="left" w:pos="2985"/>
        </w:tabs>
        <w:spacing w:after="0" w:line="240" w:lineRule="auto"/>
        <w:ind w:left="0" w:firstLine="567"/>
        <w:jc w:val="both"/>
        <w:rPr>
          <w:rFonts w:ascii="Times New Roman" w:hAnsi="Times New Roman" w:cs="Times New Roman"/>
          <w:sz w:val="28"/>
          <w:szCs w:val="28"/>
        </w:rPr>
      </w:pPr>
    </w:p>
    <w:p w14:paraId="650249BD" w14:textId="091CBA01" w:rsidR="00A22F4F" w:rsidRPr="00E3048D" w:rsidRDefault="00A22F4F" w:rsidP="00E3048D">
      <w:pPr>
        <w:spacing w:after="0" w:line="240" w:lineRule="auto"/>
        <w:ind w:firstLine="567"/>
        <w:jc w:val="both"/>
        <w:rPr>
          <w:rFonts w:ascii="Times New Roman" w:eastAsia="Times New Roman" w:hAnsi="Times New Roman" w:cs="Times New Roman"/>
          <w:sz w:val="28"/>
          <w:szCs w:val="28"/>
        </w:rPr>
      </w:pPr>
      <w:r w:rsidRPr="00E3048D">
        <w:rPr>
          <w:rFonts w:ascii="Times New Roman" w:eastAsia="Times New Roman" w:hAnsi="Times New Roman" w:cs="Times New Roman"/>
          <w:sz w:val="28"/>
          <w:szCs w:val="28"/>
        </w:rPr>
        <w:t>5.</w:t>
      </w:r>
      <w:r w:rsidR="00E3048D" w:rsidRPr="00E3048D">
        <w:rPr>
          <w:rFonts w:ascii="Times New Roman" w:eastAsia="Times New Roman" w:hAnsi="Times New Roman" w:cs="Times New Roman"/>
          <w:sz w:val="28"/>
          <w:szCs w:val="28"/>
        </w:rPr>
        <w:t xml:space="preserve"> </w:t>
      </w:r>
      <w:r w:rsidRPr="00E3048D">
        <w:rPr>
          <w:rFonts w:ascii="Times New Roman" w:eastAsia="Times New Roman" w:hAnsi="Times New Roman" w:cs="Times New Roman"/>
          <w:sz w:val="28"/>
          <w:szCs w:val="28"/>
        </w:rPr>
        <w:t>Нормативна грошова оцінка земельної ділянки становить – 151924,37 грн. (сто п’ятдесят одна тисяча дев’ятсот двадцять чотири гривні) 37 коп.;</w:t>
      </w:r>
    </w:p>
    <w:p w14:paraId="0BAC28E8" w14:textId="2E18676B" w:rsidR="00A22F4F" w:rsidRPr="00E3048D" w:rsidRDefault="00A22F4F" w:rsidP="00E3048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3048D">
        <w:rPr>
          <w:rFonts w:ascii="Times New Roman" w:eastAsia="Times New Roman" w:hAnsi="Times New Roman" w:cs="Times New Roman"/>
          <w:sz w:val="28"/>
          <w:szCs w:val="28"/>
        </w:rPr>
        <w:t>8.</w:t>
      </w:r>
      <w:r w:rsidR="00E3048D" w:rsidRPr="00E3048D">
        <w:rPr>
          <w:rFonts w:ascii="Times New Roman" w:eastAsia="Times New Roman" w:hAnsi="Times New Roman" w:cs="Times New Roman"/>
          <w:sz w:val="28"/>
          <w:szCs w:val="28"/>
        </w:rPr>
        <w:t xml:space="preserve"> </w:t>
      </w:r>
      <w:r w:rsidRPr="00E3048D">
        <w:rPr>
          <w:rFonts w:ascii="Times New Roman" w:eastAsia="Times New Roman" w:hAnsi="Times New Roman" w:cs="Times New Roman"/>
          <w:sz w:val="28"/>
          <w:szCs w:val="28"/>
        </w:rPr>
        <w:t>Договір укладено на 21 (двадцять один) рік.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11 липня 2035 року.</w:t>
      </w:r>
    </w:p>
    <w:p w14:paraId="255209CB" w14:textId="79445068" w:rsidR="00A22F4F" w:rsidRPr="00E3048D" w:rsidRDefault="00A22F4F" w:rsidP="00E3048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3048D">
        <w:rPr>
          <w:rFonts w:ascii="Times New Roman" w:eastAsia="Times New Roman" w:hAnsi="Times New Roman" w:cs="Times New Roman"/>
          <w:sz w:val="28"/>
          <w:szCs w:val="28"/>
        </w:rPr>
        <w:t>9. Орендна плата вноситься «Орендарем» у грошовій формі в розмірі -  6% від нормативної грошової оцінки земельної ділянки, що становить 9115,46 грн. (дев’ять тисяч сто п’ятнадцять гривень) 46 коп. за 1 рік;</w:t>
      </w:r>
    </w:p>
    <w:p w14:paraId="7041A233" w14:textId="77777777" w:rsidR="00AC43AB" w:rsidRPr="00E3048D" w:rsidRDefault="00AC43AB" w:rsidP="00E3048D">
      <w:pPr>
        <w:spacing w:after="0" w:line="240" w:lineRule="auto"/>
        <w:ind w:firstLine="567"/>
        <w:jc w:val="both"/>
        <w:rPr>
          <w:rFonts w:ascii="Times New Roman" w:hAnsi="Times New Roman" w:cs="Times New Roman"/>
          <w:sz w:val="28"/>
          <w:szCs w:val="28"/>
        </w:rPr>
      </w:pPr>
    </w:p>
    <w:p w14:paraId="0148F8E9" w14:textId="29B3EB98" w:rsidR="00F77721" w:rsidRPr="00E3048D" w:rsidRDefault="00F77721" w:rsidP="00E3048D">
      <w:pPr>
        <w:spacing w:after="0" w:line="240" w:lineRule="auto"/>
        <w:ind w:firstLine="567"/>
        <w:jc w:val="both"/>
        <w:rPr>
          <w:rFonts w:ascii="Times New Roman" w:hAnsi="Times New Roman" w:cs="Times New Roman"/>
          <w:sz w:val="28"/>
          <w:szCs w:val="28"/>
        </w:rPr>
      </w:pPr>
      <w:r w:rsidRPr="00E3048D">
        <w:rPr>
          <w:rFonts w:ascii="Times New Roman" w:hAnsi="Times New Roman" w:cs="Times New Roman"/>
          <w:sz w:val="28"/>
          <w:szCs w:val="28"/>
        </w:rPr>
        <w:t xml:space="preserve">2. </w:t>
      </w:r>
      <w:r w:rsidR="00074CFC" w:rsidRPr="00E3048D">
        <w:rPr>
          <w:rFonts w:ascii="Times New Roman" w:hAnsi="Times New Roman" w:cs="Times New Roman"/>
          <w:sz w:val="28"/>
          <w:szCs w:val="28"/>
        </w:rPr>
        <w:t>Погребищенському міському голові</w:t>
      </w:r>
      <w:r w:rsidRPr="00E3048D">
        <w:rPr>
          <w:rFonts w:ascii="Times New Roman" w:hAnsi="Times New Roman" w:cs="Times New Roman"/>
          <w:sz w:val="28"/>
          <w:szCs w:val="28"/>
        </w:rPr>
        <w:t xml:space="preserve"> укласти додаткову угоду до </w:t>
      </w:r>
      <w:r w:rsidR="00A22F4F" w:rsidRPr="00E3048D">
        <w:rPr>
          <w:rFonts w:ascii="Times New Roman" w:hAnsi="Times New Roman" w:cs="Times New Roman"/>
          <w:sz w:val="28"/>
          <w:szCs w:val="28"/>
        </w:rPr>
        <w:t>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0523410100:00:010:0568, площею 0,0491 га, в тому числі під капітальною одноповерховою забудовою 0,0155 га, під проїздами, проходами та площадками 0,0336 га, укладеного 11 липня 2014 року між ТОВ «ПК «Зоря Поділля» та Погребищенською міською радою, про що у Державному реєстрі земель вчинено запис від 17 липня 2014 року, реєстраційний номер об’єкта нерухомого майна: 409292005234, номер запису про інше речове право: 6364275</w:t>
      </w:r>
      <w:r w:rsidRPr="00E3048D">
        <w:rPr>
          <w:rFonts w:ascii="Times New Roman" w:hAnsi="Times New Roman" w:cs="Times New Roman"/>
          <w:sz w:val="28"/>
          <w:szCs w:val="28"/>
        </w:rPr>
        <w:t>.</w:t>
      </w:r>
    </w:p>
    <w:p w14:paraId="252C25D4" w14:textId="77777777" w:rsidR="00AC43AB" w:rsidRPr="00E3048D" w:rsidRDefault="00AC43AB" w:rsidP="00E3048D">
      <w:pPr>
        <w:tabs>
          <w:tab w:val="left" w:pos="2985"/>
        </w:tabs>
        <w:spacing w:after="0" w:line="240" w:lineRule="auto"/>
        <w:ind w:firstLine="567"/>
        <w:jc w:val="both"/>
        <w:rPr>
          <w:rFonts w:ascii="Times New Roman" w:hAnsi="Times New Roman" w:cs="Times New Roman"/>
          <w:sz w:val="28"/>
          <w:szCs w:val="28"/>
        </w:rPr>
      </w:pPr>
    </w:p>
    <w:p w14:paraId="77CE3281" w14:textId="7B9F1BF1" w:rsidR="00F77721" w:rsidRPr="00E3048D" w:rsidRDefault="00F77721" w:rsidP="00E3048D">
      <w:pPr>
        <w:tabs>
          <w:tab w:val="left" w:pos="2985"/>
        </w:tabs>
        <w:spacing w:after="0" w:line="240" w:lineRule="auto"/>
        <w:ind w:firstLine="567"/>
        <w:jc w:val="both"/>
        <w:rPr>
          <w:rFonts w:ascii="Times New Roman" w:hAnsi="Times New Roman" w:cs="Times New Roman"/>
          <w:sz w:val="28"/>
          <w:szCs w:val="28"/>
        </w:rPr>
      </w:pPr>
      <w:r w:rsidRPr="00E3048D">
        <w:rPr>
          <w:rFonts w:ascii="Times New Roman" w:hAnsi="Times New Roman" w:cs="Times New Roman"/>
          <w:sz w:val="28"/>
          <w:szCs w:val="28"/>
        </w:rPr>
        <w:t xml:space="preserve">3. Контроль за виконанням цього рішення покласти на постійну комісію з питань сільськогосподарського виробництва, регулювання земельних відносин, охорони довкілля, раціонального використання надр. </w:t>
      </w:r>
    </w:p>
    <w:p w14:paraId="3C746B23" w14:textId="77777777" w:rsidR="00F77721" w:rsidRPr="00E3048D" w:rsidRDefault="00F77721" w:rsidP="00E3048D">
      <w:pPr>
        <w:tabs>
          <w:tab w:val="left" w:pos="2985"/>
        </w:tabs>
        <w:spacing w:after="0" w:line="240" w:lineRule="auto"/>
        <w:ind w:firstLine="567"/>
        <w:jc w:val="both"/>
        <w:rPr>
          <w:rFonts w:ascii="Times New Roman" w:hAnsi="Times New Roman" w:cs="Times New Roman"/>
          <w:b/>
          <w:sz w:val="28"/>
          <w:szCs w:val="28"/>
        </w:rPr>
      </w:pPr>
    </w:p>
    <w:p w14:paraId="593EE352" w14:textId="21FFD407" w:rsidR="00F77721" w:rsidRPr="00E3048D" w:rsidRDefault="00F77721" w:rsidP="00E3048D">
      <w:pPr>
        <w:tabs>
          <w:tab w:val="left" w:pos="2985"/>
        </w:tabs>
        <w:spacing w:after="0" w:line="240" w:lineRule="auto"/>
        <w:ind w:firstLine="567"/>
        <w:jc w:val="both"/>
        <w:rPr>
          <w:rFonts w:ascii="Times New Roman" w:hAnsi="Times New Roman" w:cs="Times New Roman"/>
          <w:b/>
          <w:sz w:val="28"/>
          <w:szCs w:val="28"/>
        </w:rPr>
      </w:pPr>
    </w:p>
    <w:p w14:paraId="6E75E489" w14:textId="77777777" w:rsidR="00B00523" w:rsidRPr="00E3048D" w:rsidRDefault="00B00523" w:rsidP="00E3048D">
      <w:pPr>
        <w:tabs>
          <w:tab w:val="left" w:pos="2985"/>
        </w:tabs>
        <w:spacing w:after="0" w:line="240" w:lineRule="auto"/>
        <w:ind w:firstLine="567"/>
        <w:jc w:val="both"/>
        <w:rPr>
          <w:rFonts w:ascii="Times New Roman" w:hAnsi="Times New Roman" w:cs="Times New Roman"/>
          <w:b/>
          <w:sz w:val="28"/>
          <w:szCs w:val="28"/>
        </w:rPr>
      </w:pPr>
    </w:p>
    <w:p w14:paraId="293983C4" w14:textId="77777777" w:rsidR="00E3048D" w:rsidRPr="00E3048D" w:rsidRDefault="00E3048D" w:rsidP="00E3048D">
      <w:pPr>
        <w:widowControl w:val="0"/>
        <w:spacing w:after="0" w:line="240" w:lineRule="auto"/>
        <w:rPr>
          <w:rFonts w:ascii="Times New Roman" w:hAnsi="Times New Roman"/>
          <w:b/>
          <w:bCs/>
          <w:iCs/>
          <w:sz w:val="28"/>
          <w:szCs w:val="28"/>
        </w:rPr>
      </w:pPr>
      <w:r w:rsidRPr="00E3048D">
        <w:rPr>
          <w:rFonts w:ascii="Times New Roman" w:hAnsi="Times New Roman"/>
          <w:b/>
          <w:bCs/>
          <w:iCs/>
          <w:sz w:val="28"/>
          <w:szCs w:val="28"/>
        </w:rPr>
        <w:t xml:space="preserve">  Міський голова</w:t>
      </w:r>
      <w:r w:rsidRPr="00E3048D">
        <w:rPr>
          <w:rFonts w:ascii="Times New Roman" w:hAnsi="Times New Roman"/>
          <w:b/>
          <w:bCs/>
          <w:iCs/>
          <w:sz w:val="28"/>
          <w:szCs w:val="28"/>
        </w:rPr>
        <w:tab/>
      </w:r>
      <w:r w:rsidRPr="00E3048D">
        <w:rPr>
          <w:rFonts w:ascii="Times New Roman" w:hAnsi="Times New Roman"/>
          <w:b/>
          <w:bCs/>
          <w:iCs/>
          <w:sz w:val="28"/>
          <w:szCs w:val="28"/>
        </w:rPr>
        <w:tab/>
      </w:r>
      <w:r w:rsidRPr="00E3048D">
        <w:rPr>
          <w:rFonts w:ascii="Times New Roman" w:hAnsi="Times New Roman"/>
          <w:b/>
          <w:bCs/>
          <w:iCs/>
          <w:sz w:val="28"/>
          <w:szCs w:val="28"/>
        </w:rPr>
        <w:tab/>
      </w:r>
      <w:r w:rsidRPr="00E3048D">
        <w:rPr>
          <w:rFonts w:ascii="Times New Roman" w:hAnsi="Times New Roman"/>
          <w:b/>
          <w:bCs/>
          <w:iCs/>
          <w:sz w:val="28"/>
          <w:szCs w:val="28"/>
        </w:rPr>
        <w:tab/>
      </w:r>
      <w:r w:rsidRPr="00E3048D">
        <w:rPr>
          <w:rFonts w:ascii="Times New Roman" w:hAnsi="Times New Roman"/>
          <w:b/>
          <w:bCs/>
          <w:iCs/>
          <w:sz w:val="28"/>
          <w:szCs w:val="28"/>
        </w:rPr>
        <w:tab/>
      </w:r>
      <w:r w:rsidRPr="00E3048D">
        <w:rPr>
          <w:rFonts w:ascii="Times New Roman" w:hAnsi="Times New Roman"/>
          <w:b/>
          <w:bCs/>
          <w:iCs/>
          <w:sz w:val="28"/>
          <w:szCs w:val="28"/>
        </w:rPr>
        <w:tab/>
        <w:t>Сергій ВОЛИНСЬКИЙ</w:t>
      </w:r>
    </w:p>
    <w:sectPr w:rsidR="00E3048D" w:rsidRPr="00E3048D" w:rsidSect="00E3048D">
      <w:headerReference w:type="default" r:id="rId9"/>
      <w:headerReference w:type="first" r:id="rId10"/>
      <w:pgSz w:w="11906" w:h="16838" w:code="9"/>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2713C" w14:textId="77777777" w:rsidR="001962A7" w:rsidRDefault="001962A7" w:rsidP="00063119">
      <w:pPr>
        <w:spacing w:after="0" w:line="240" w:lineRule="auto"/>
      </w:pPr>
      <w:r>
        <w:separator/>
      </w:r>
    </w:p>
  </w:endnote>
  <w:endnote w:type="continuationSeparator" w:id="0">
    <w:p w14:paraId="29DC449B" w14:textId="77777777" w:rsidR="001962A7" w:rsidRDefault="001962A7"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544D5" w14:textId="77777777" w:rsidR="001962A7" w:rsidRDefault="001962A7" w:rsidP="00063119">
      <w:pPr>
        <w:spacing w:after="0" w:line="240" w:lineRule="auto"/>
      </w:pPr>
      <w:r>
        <w:separator/>
      </w:r>
    </w:p>
  </w:footnote>
  <w:footnote w:type="continuationSeparator" w:id="0">
    <w:p w14:paraId="0A9DB1CD" w14:textId="77777777" w:rsidR="001962A7" w:rsidRDefault="001962A7"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791635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4B77"/>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4CFC"/>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962A7"/>
    <w:rsid w:val="001A2094"/>
    <w:rsid w:val="001A5237"/>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060E"/>
    <w:rsid w:val="002619BA"/>
    <w:rsid w:val="00261AF8"/>
    <w:rsid w:val="0026415B"/>
    <w:rsid w:val="00265E4D"/>
    <w:rsid w:val="002660C5"/>
    <w:rsid w:val="0026624E"/>
    <w:rsid w:val="002775C5"/>
    <w:rsid w:val="00281C3F"/>
    <w:rsid w:val="002841A0"/>
    <w:rsid w:val="00285F36"/>
    <w:rsid w:val="00290EE4"/>
    <w:rsid w:val="002951B9"/>
    <w:rsid w:val="0029523C"/>
    <w:rsid w:val="00296E11"/>
    <w:rsid w:val="00297662"/>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6110"/>
    <w:rsid w:val="003C7030"/>
    <w:rsid w:val="003D46EA"/>
    <w:rsid w:val="003D683A"/>
    <w:rsid w:val="003D7438"/>
    <w:rsid w:val="003E0D81"/>
    <w:rsid w:val="003E1C33"/>
    <w:rsid w:val="003E1E25"/>
    <w:rsid w:val="003E5A87"/>
    <w:rsid w:val="003F0ADD"/>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0FF"/>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280F"/>
    <w:rsid w:val="005B6904"/>
    <w:rsid w:val="005D29BB"/>
    <w:rsid w:val="005E3B6F"/>
    <w:rsid w:val="005E6600"/>
    <w:rsid w:val="005E7745"/>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6005F"/>
    <w:rsid w:val="00667A90"/>
    <w:rsid w:val="00672659"/>
    <w:rsid w:val="006727DD"/>
    <w:rsid w:val="00681E0F"/>
    <w:rsid w:val="00685CA9"/>
    <w:rsid w:val="00685D9E"/>
    <w:rsid w:val="00686A2B"/>
    <w:rsid w:val="00694A2A"/>
    <w:rsid w:val="00696CF4"/>
    <w:rsid w:val="006A1D33"/>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A6E"/>
    <w:rsid w:val="00726C28"/>
    <w:rsid w:val="00727450"/>
    <w:rsid w:val="00731B06"/>
    <w:rsid w:val="00734EA0"/>
    <w:rsid w:val="00741392"/>
    <w:rsid w:val="00741C0C"/>
    <w:rsid w:val="00745501"/>
    <w:rsid w:val="00752F66"/>
    <w:rsid w:val="00755391"/>
    <w:rsid w:val="00760A27"/>
    <w:rsid w:val="00763513"/>
    <w:rsid w:val="00765AFB"/>
    <w:rsid w:val="007710AF"/>
    <w:rsid w:val="007726A5"/>
    <w:rsid w:val="00777CE5"/>
    <w:rsid w:val="00781D3E"/>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510"/>
    <w:rsid w:val="00864DDA"/>
    <w:rsid w:val="00866DD2"/>
    <w:rsid w:val="00866DEA"/>
    <w:rsid w:val="0087107A"/>
    <w:rsid w:val="00871E9C"/>
    <w:rsid w:val="008720C1"/>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599B"/>
    <w:rsid w:val="0092179B"/>
    <w:rsid w:val="009252EA"/>
    <w:rsid w:val="0093001F"/>
    <w:rsid w:val="00932E46"/>
    <w:rsid w:val="0093751F"/>
    <w:rsid w:val="00937B40"/>
    <w:rsid w:val="009411AF"/>
    <w:rsid w:val="00945329"/>
    <w:rsid w:val="00947950"/>
    <w:rsid w:val="009525FB"/>
    <w:rsid w:val="00952F6A"/>
    <w:rsid w:val="00957490"/>
    <w:rsid w:val="00960F01"/>
    <w:rsid w:val="009621C9"/>
    <w:rsid w:val="00963B3A"/>
    <w:rsid w:val="0096529D"/>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22F4F"/>
    <w:rsid w:val="00A30CAA"/>
    <w:rsid w:val="00A330A4"/>
    <w:rsid w:val="00A33D4E"/>
    <w:rsid w:val="00A40785"/>
    <w:rsid w:val="00A440D0"/>
    <w:rsid w:val="00A521C3"/>
    <w:rsid w:val="00A53B99"/>
    <w:rsid w:val="00A54369"/>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B3830"/>
    <w:rsid w:val="00AB3879"/>
    <w:rsid w:val="00AC43AB"/>
    <w:rsid w:val="00AD115D"/>
    <w:rsid w:val="00AD17EB"/>
    <w:rsid w:val="00AD7274"/>
    <w:rsid w:val="00AD7505"/>
    <w:rsid w:val="00AE0B57"/>
    <w:rsid w:val="00AE67FA"/>
    <w:rsid w:val="00AF4DC6"/>
    <w:rsid w:val="00AF6837"/>
    <w:rsid w:val="00B00523"/>
    <w:rsid w:val="00B027AA"/>
    <w:rsid w:val="00B02838"/>
    <w:rsid w:val="00B13721"/>
    <w:rsid w:val="00B207C3"/>
    <w:rsid w:val="00B2172F"/>
    <w:rsid w:val="00B2385D"/>
    <w:rsid w:val="00B35646"/>
    <w:rsid w:val="00B35BD5"/>
    <w:rsid w:val="00B40890"/>
    <w:rsid w:val="00B410F8"/>
    <w:rsid w:val="00B42A4F"/>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549D"/>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63F6C"/>
    <w:rsid w:val="00C708A7"/>
    <w:rsid w:val="00C75084"/>
    <w:rsid w:val="00C75653"/>
    <w:rsid w:val="00C77073"/>
    <w:rsid w:val="00C7794D"/>
    <w:rsid w:val="00C80EC3"/>
    <w:rsid w:val="00C93348"/>
    <w:rsid w:val="00C938F7"/>
    <w:rsid w:val="00C978FB"/>
    <w:rsid w:val="00CA40B5"/>
    <w:rsid w:val="00CB06A5"/>
    <w:rsid w:val="00CC0848"/>
    <w:rsid w:val="00CD1E84"/>
    <w:rsid w:val="00CD7575"/>
    <w:rsid w:val="00CE19C0"/>
    <w:rsid w:val="00CE6017"/>
    <w:rsid w:val="00CE7F76"/>
    <w:rsid w:val="00CF1851"/>
    <w:rsid w:val="00CF514B"/>
    <w:rsid w:val="00D0048C"/>
    <w:rsid w:val="00D05FB1"/>
    <w:rsid w:val="00D0626B"/>
    <w:rsid w:val="00D063EF"/>
    <w:rsid w:val="00D10A8B"/>
    <w:rsid w:val="00D15A70"/>
    <w:rsid w:val="00D172C6"/>
    <w:rsid w:val="00D2237B"/>
    <w:rsid w:val="00D23918"/>
    <w:rsid w:val="00D2618A"/>
    <w:rsid w:val="00D31F79"/>
    <w:rsid w:val="00D34035"/>
    <w:rsid w:val="00D34DC2"/>
    <w:rsid w:val="00D40CBF"/>
    <w:rsid w:val="00D42963"/>
    <w:rsid w:val="00D45C88"/>
    <w:rsid w:val="00D51329"/>
    <w:rsid w:val="00D532A7"/>
    <w:rsid w:val="00D5608D"/>
    <w:rsid w:val="00D62E59"/>
    <w:rsid w:val="00D63C6A"/>
    <w:rsid w:val="00D745B9"/>
    <w:rsid w:val="00D773F4"/>
    <w:rsid w:val="00D7769E"/>
    <w:rsid w:val="00D93426"/>
    <w:rsid w:val="00D959A2"/>
    <w:rsid w:val="00DA53D4"/>
    <w:rsid w:val="00DA64DD"/>
    <w:rsid w:val="00DA7E5F"/>
    <w:rsid w:val="00DB66F6"/>
    <w:rsid w:val="00DB7559"/>
    <w:rsid w:val="00DC1064"/>
    <w:rsid w:val="00DC5201"/>
    <w:rsid w:val="00DC5A3A"/>
    <w:rsid w:val="00DD005F"/>
    <w:rsid w:val="00DD03A4"/>
    <w:rsid w:val="00DD1FE2"/>
    <w:rsid w:val="00DD3046"/>
    <w:rsid w:val="00DD4CD0"/>
    <w:rsid w:val="00DD6D32"/>
    <w:rsid w:val="00DE35F5"/>
    <w:rsid w:val="00DE3707"/>
    <w:rsid w:val="00DE3FA3"/>
    <w:rsid w:val="00DE47CE"/>
    <w:rsid w:val="00DE6563"/>
    <w:rsid w:val="00DE73B1"/>
    <w:rsid w:val="00DF0835"/>
    <w:rsid w:val="00DF74BD"/>
    <w:rsid w:val="00E067AE"/>
    <w:rsid w:val="00E12DFE"/>
    <w:rsid w:val="00E175FA"/>
    <w:rsid w:val="00E3048D"/>
    <w:rsid w:val="00E319B9"/>
    <w:rsid w:val="00E33978"/>
    <w:rsid w:val="00E438F5"/>
    <w:rsid w:val="00E47A68"/>
    <w:rsid w:val="00E56727"/>
    <w:rsid w:val="00E60AC7"/>
    <w:rsid w:val="00E671F9"/>
    <w:rsid w:val="00E70303"/>
    <w:rsid w:val="00E71C42"/>
    <w:rsid w:val="00E73E3B"/>
    <w:rsid w:val="00E770EF"/>
    <w:rsid w:val="00E87164"/>
    <w:rsid w:val="00E90F5A"/>
    <w:rsid w:val="00E91AA7"/>
    <w:rsid w:val="00E95F69"/>
    <w:rsid w:val="00EA36C0"/>
    <w:rsid w:val="00EA61EC"/>
    <w:rsid w:val="00EA6C4E"/>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449D7"/>
    <w:rsid w:val="00F45AB5"/>
    <w:rsid w:val="00F45FA1"/>
    <w:rsid w:val="00F51A05"/>
    <w:rsid w:val="00F52D3C"/>
    <w:rsid w:val="00F66203"/>
    <w:rsid w:val="00F66753"/>
    <w:rsid w:val="00F77721"/>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E2A692CC-328C-4749-9265-A990CA877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E0C36-4E8A-4597-8BF9-F5154926E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2405</Words>
  <Characters>1372</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Wad Pogreb</cp:lastModifiedBy>
  <cp:revision>7</cp:revision>
  <cp:lastPrinted>2025-03-21T13:42:00Z</cp:lastPrinted>
  <dcterms:created xsi:type="dcterms:W3CDTF">2025-02-26T11:11:00Z</dcterms:created>
  <dcterms:modified xsi:type="dcterms:W3CDTF">2025-03-28T06:17:00Z</dcterms:modified>
</cp:coreProperties>
</file>